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2" w:rsidRPr="00FA7362" w:rsidRDefault="00FA7362" w:rsidP="00FA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нужно знать при выборе учебного заведения?</w:t>
      </w:r>
    </w:p>
    <w:p w:rsidR="00FA7362" w:rsidRPr="00FA7362" w:rsidRDefault="00FA7362" w:rsidP="00FA7362">
      <w:pPr>
        <w:pStyle w:val="a3"/>
        <w:rPr>
          <w:b/>
          <w:sz w:val="28"/>
          <w:szCs w:val="28"/>
        </w:rPr>
      </w:pPr>
      <w:r w:rsidRPr="00FA7362">
        <w:rPr>
          <w:b/>
          <w:sz w:val="28"/>
          <w:szCs w:val="28"/>
        </w:rPr>
        <w:t> </w:t>
      </w:r>
      <w:r w:rsidRPr="00FA7362">
        <w:rPr>
          <w:rStyle w:val="a4"/>
          <w:rFonts w:eastAsiaTheme="majorEastAsia"/>
          <w:b/>
          <w:bCs/>
          <w:sz w:val="28"/>
          <w:szCs w:val="28"/>
        </w:rPr>
        <w:t>Вместе, но не вместо</w:t>
      </w:r>
    </w:p>
    <w:p w:rsidR="00FA7362" w:rsidRPr="00FA7362" w:rsidRDefault="00FA7362" w:rsidP="00FA7362">
      <w:pPr>
        <w:pStyle w:val="a3"/>
        <w:ind w:firstLine="284"/>
        <w:rPr>
          <w:sz w:val="28"/>
          <w:szCs w:val="28"/>
        </w:rPr>
      </w:pPr>
      <w:r w:rsidRPr="00FA7362">
        <w:rPr>
          <w:sz w:val="28"/>
          <w:szCs w:val="28"/>
        </w:rPr>
        <w:t>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как выбор будущей профессии?</w:t>
      </w:r>
    </w:p>
    <w:p w:rsidR="00FA7362" w:rsidRPr="00FA7362" w:rsidRDefault="00FA7362" w:rsidP="00FA7362">
      <w:pPr>
        <w:pStyle w:val="a3"/>
        <w:ind w:firstLine="284"/>
        <w:rPr>
          <w:sz w:val="28"/>
          <w:szCs w:val="28"/>
        </w:rPr>
      </w:pPr>
      <w:r w:rsidRPr="00FA7362">
        <w:rPr>
          <w:sz w:val="28"/>
          <w:szCs w:val="28"/>
        </w:rPr>
        <w:t xml:space="preserve">Для родителей важно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 w:rsidRPr="00FA7362">
        <w:rPr>
          <w:sz w:val="28"/>
          <w:szCs w:val="28"/>
        </w:rPr>
        <w:t>стоит</w:t>
      </w:r>
      <w:proofErr w:type="gramEnd"/>
      <w:r w:rsidRPr="00FA7362">
        <w:rPr>
          <w:sz w:val="28"/>
          <w:szCs w:val="28"/>
        </w:rPr>
        <w:t xml:space="preserve"> так уж рассчитывать на полную самостоятельность ребенка в выборе профессии: ваш повзрослевший ребенок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– это его самостоятельный выбор. Дело в том, что выбор подразумевает ответственность за его последствия. Кто выбирает, тот и отвечает. 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</w:t>
      </w:r>
      <w:proofErr w:type="gramStart"/>
      <w:r w:rsidRPr="00FA7362">
        <w:rPr>
          <w:sz w:val="28"/>
          <w:szCs w:val="28"/>
        </w:rPr>
        <w:t>само ощущение</w:t>
      </w:r>
      <w:proofErr w:type="gramEnd"/>
      <w:r w:rsidRPr="00FA7362">
        <w:rPr>
          <w:sz w:val="28"/>
          <w:szCs w:val="28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</w:p>
    <w:p w:rsidR="00FA7362" w:rsidRPr="00FA7362" w:rsidRDefault="00FA7362" w:rsidP="00FA7362">
      <w:pPr>
        <w:pStyle w:val="a3"/>
        <w:ind w:firstLine="284"/>
        <w:rPr>
          <w:sz w:val="28"/>
          <w:szCs w:val="28"/>
        </w:rPr>
      </w:pPr>
      <w:r w:rsidRPr="00FA7362">
        <w:rPr>
          <w:sz w:val="28"/>
          <w:szCs w:val="28"/>
        </w:rPr>
        <w:t>Профессиональное самоопределение - событие, которое часто в корне меняет все течение жизни, затрагивая все ее сферы. Любимая работа -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выбором, то есть, сам подросток.</w:t>
      </w:r>
    </w:p>
    <w:p w:rsidR="00FA7362" w:rsidRPr="00FA7362" w:rsidRDefault="00FA7362" w:rsidP="00FA736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 Собирая информацию об учебном заведении, следует получить ответы на следующие вопросы: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Какой уровень образования позволяет получить учебное заведение (профессионально-техническое, среднее специальное, высшее)?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каким специальностям и специализациям осуществляется профессиональная подготовка?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Какая квалификация присваивается по окончании учебного заведения?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Каковы предоставляемые формы обучения (дневная, вечерняя, заочная)?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Платное или бесплатное обучение? Размер оплаты?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Какие требования предъявляются к </w:t>
      </w:r>
      <w:proofErr w:type="gramStart"/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(возраст, состояние здоровья, пол, уровень образования)?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Каков порядок приема в учебное заведение (сроки подачи документов, сроки сдачи экзаменов, льготы </w:t>
      </w:r>
      <w:proofErr w:type="gramStart"/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Какова продолжительность обучения?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Оказывает ли учебное заведение помощь в трудоустройстве выпускников?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Есть ли подготовительные курсы. Когда они начинают работать и какая оплата?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Когда проводятся «Дни открытых дверей» в учебном заведении? </w:t>
      </w:r>
    </w:p>
    <w:p w:rsidR="00FA7362" w:rsidRPr="00FA7362" w:rsidRDefault="00FA7362" w:rsidP="00FA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Адрес учебного заведения и его полное название? </w:t>
      </w:r>
    </w:p>
    <w:p w:rsidR="006D0D37" w:rsidRPr="00FA7362" w:rsidRDefault="006D0D37">
      <w:pPr>
        <w:rPr>
          <w:rFonts w:ascii="Times New Roman" w:hAnsi="Times New Roman" w:cs="Times New Roman"/>
          <w:sz w:val="28"/>
          <w:szCs w:val="28"/>
        </w:rPr>
      </w:pPr>
    </w:p>
    <w:sectPr w:rsidR="006D0D37" w:rsidRPr="00FA7362" w:rsidSect="006D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62"/>
    <w:rsid w:val="006D0D37"/>
    <w:rsid w:val="00F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2019-11-07T06:01:00Z</dcterms:created>
  <dcterms:modified xsi:type="dcterms:W3CDTF">2019-11-07T06:02:00Z</dcterms:modified>
</cp:coreProperties>
</file>